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The Story Behind the Concept_One</w:t>
      </w:r>
    </w:p>
    <w:p>
      <w:pPr>
        <w:spacing w:line="240" w:lineRule="auto"/>
      </w:pPr>
      <w:r>
        <w:rPr/>
        <w:t xml:space="preserve">February 29, 2016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will officially introduce the production version of the Concept_One at the Geneva Motor Show on 1st of March at 15:15 hrs.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“Driving the Concept_One feels like the future in many ways.”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Here is a short insight into the story behind the Concept_One: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dtzuM50QC-r4nrLsJ0m1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dtzuM50QC-r4nrLsJ0m1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zEa4LBqUJdWqdxbpyZHDH.png" TargetMode="Internal"/>
  <Relationship Id="rId2" Type="http://schemas.openxmlformats.org/officeDocument/2006/relationships/image" Target="media/image-dtzuM50QC-r4nrLsJ0m1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Behind the Concept_One</dc:title>
  <dc:subject/>
  <dc:creator>Rimac Newsroom</dc:creator>
  <cp:keywords/>
  <dc:description>Rimac Automobili will officially introduce the production version of the Concept_One at the Geneva Motor Show on 1st of March at 15:15 hrs.</dc:description>
  <cp:lastModifiedBy>Rimac Newsroom</cp:lastModifiedBy>
  <cp:revision>1</cp:revision>
  <dcterms:created xsi:type="dcterms:W3CDTF">2026-06-14T18:21:58.620Z</dcterms:created>
  <dcterms:modified xsi:type="dcterms:W3CDTF">2026-06-14T18:21:58.620Z</dcterms:modified>
</cp:coreProperties>
</file>