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a="http://schemas.openxmlformats.org/drawingml/2006/main" xmlns:cdr="http://schemas.openxmlformats.org/drawingml/2006/chartDrawing" xmlns:o="urn:schemas-microsoft-com:office:office" xmlns:pic="http://schemas.openxmlformats.org/drawingml/2006/picture" xmlns:r="http://schemas.openxmlformats.org/officeDocument/2006/relationships" xmlns:v="urn:schemas-microsoft-com:vml" xmlns:ve="http://schemas.openxmlformats.org/markup-compatibility/2006" xmlns:vt="http://schemas.openxmlformats.org/officeDocument/2006/docPropsVTypes" xmlns:w="http://schemas.openxmlformats.org/wordprocessingml/2006/main" xmlns:w10="urn:schemas-microsoft-com:office:word" xmlns:wp="http://schemas.openxmlformats.org/drawingml/2006/wordprocessingDrawing" xmlns:wne="http://schemas.microsoft.com/office/word/2006/wordml">
  <w:body>
    <w:sectPr>
      <w:pgSz w:w="12240" w:h="15840" w:orient="portrait"/>
      <w:pgMar w:top="1440" w:right="1800" w:bottom="1440" w:left="1800" w:header="580" w:footer="720" w:gutter="0"/>
      <w:headerReference r:id="rId7" w:type="default"/>
      <w:footerReference r:id="rId8" w:type="default"/>
    </w:sectPr>
    <w:p>
      <w:pPr>
        <w:spacing w:lineRule="auto"/>
      </w:pPr>
      <w:r>
        <w:rPr/>
      </w:r>
    </w:p>
    <w:p>
      <w:pPr>
        <w:pStyle w:val="Heading1"/>
        <w:spacing w:lineRule="auto"/>
      </w:pPr>
      <w:r>
        <w:rPr>
          <w:b/>
          <w:sz w:val="38"/>
        </w:rPr>
        <w:t xml:space="preserve">Rimac Nevera is coming to PUBG: New State</w:t>
      </w:r>
    </w:p>
    <w:p>
      <w:pPr>
        <w:spacing w:line="240" w:lineRule="auto"/>
      </w:pPr>
      <w:r>
        <w:rPr/>
        <w:t xml:space="preserve">January 10, 2022</w:t>
      </w:r>
    </w:p>
    <w:p>
      <w:pPr>
        <w:spacing w:lineRule="auto"/>
      </w:pPr>
      <w:r>
        <w:rPr/>
      </w:r>
    </w:p>
    <w:p>
      <w:pPr>
        <w:spacing w:lineRule="auto"/>
      </w:pPr>
      <w:r>
        <w:rPr>
          <w:b/>
        </w:rPr>
        <w:t xml:space="preserve">We are kicking off 2022 with a bang – a collaboration with the KRAFTON, INC – a collective of independent game development studios brought together to create innovative and engaging entertainment experiences for gamers across the world.</w:t>
      </w:r>
    </w:p>
    <w:p>
      <w:pPr>
        <w:spacing w:lineRule="auto"/>
      </w:pPr>
      <w:r>
        <w:rPr/>
        <w:t xml:space="preserve">We are excited to start this electrifying new partnership, by bringing the Rimac Nevera to the PUBG: NEW STATE, their long-awaited futuristic video game. Players can expect to experience the speed and power of this all-electric hypercar while test driving it in Troi. A time-limited Rimac Crate will be introduced, containing various exclusive in-game items, such as Rimac Nevera in five color variations, including Nevera Blue, Gunpowder Grey, Prism Glow, Sunburst Red and Luminous Gold. </w:t>
      </w:r>
    </w:p>
    <w:p>
      <w:pPr>
        <w:spacing w:lineRule="auto"/>
      </w:pPr>
      <w:r>
        <w:rPr/>
      </w:r>
    </w:p>
    <w:p>
      <w:pPr>
        <w:spacing w:lineRule="auto"/>
      </w:pPr>
      <w:r>
        <w:rPr>
          <w:i/>
        </w:rPr>
        <w:t xml:space="preserve">“This is a landmark collaboration for us and adding the Rimac Nevera to the game will help electrify the game’s fun, intensity and experiences for our fans.” – Minkyu Park, Executive Producer of PUBG: NEW STATE</w:t>
      </w:r>
    </w:p>
    <w:p>
      <w:pPr>
        <w:spacing w:lineRule="auto"/>
      </w:pPr>
      <w:r>
        <w:rPr/>
      </w:r>
      <w:r>
        <w:rPr/>
        <w:br w:type="textWrapping"/>
      </w:r>
    </w:p>
    <w:p>
      <w:pPr>
        <w:spacing w:lineRule="auto"/>
      </w:pPr>
      <w:r>
        <w:rPr/>
      </w:r>
    </w:p>
    <w:p>
      <w:pPr>
        <w:spacing w:lineRule="auto"/>
      </w:pPr>
      <w:r>
        <w:rPr/>
        <w:t xml:space="preserve">For more information about the sequel to one of the most iconic battle royales in the video game industry, please visit </w:t>
      </w:r>
      <w:hyperlink r:id="rId6">
        <w:r>
          <w:rPr>
            <w:rStyle w:val="Hyperlink"/>
          </w:rPr>
          <w:t xml:space="preserve">www.newstate.pubg.com.</w:t>
        </w:r>
      </w:hyperlink>
    </w:p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ftr xmlns="http://schemas.openxmlformats.org/wordprocessingml/2006/main">
  <p>
    <pPr>
      <spacing xmlns:ns1="http://schemas.openxmlformats.org/wordprocessingml/2006/main" ns1:lineRule="auto"/>
    </pPr>
    <hyperlink xmlns:ns2="http://schemas.openxmlformats.org/officeDocument/2006/relationships" ns2:id="rId1">
      <r>
        <rPr>
          <sz xmlns:ns3="http://schemas.openxmlformats.org/wordprocessingml/2006/main" ns3:val="16"/>
          <rStyle xmlns:ns4="http://schemas.openxmlformats.org/wordprocessingml/2006/main" ns4:val="Hyperlink"/>
        </rPr>
        <t xml:space="preserve">www.rimac-newsroom.com</t>
      </r>
    </hyperlink>
  </p>
</ftr>
</file>

<file path=word/header1.xml><?xml version="1.0" encoding="utf-8"?>
<hdr xmlns="http://schemas.openxmlformats.org/wordprocessingml/2006/main">
  <p>
    <pPr>
      <spacing xmlns:ns1="http://schemas.openxmlformats.org/wordprocessingml/2006/main" ns1:lineRule="auto"/>
    </pPr>
    <r>
      <rPr/>
      <drawing>
        <inline xmlns="http://schemas.openxmlformats.org/drawingml/2006/wordprocessingDrawing" distB="0" distL="0" distR="0" distT="0">
          <extent cx="2514600" cy="413962"/>
          <effectExtent b="0" l="0" r="0" t="0"/>
          <docPr id="2" name="image-yRxqdk4cmWS94ZT7N5tvM.png"/>
          <graphic xmlns="http://schemas.openxmlformats.org/drawingml/2006/main">
            <graphicData uri="http://schemas.openxmlformats.org/drawingml/2006/picture">
              <pic xmlns="http://schemas.openxmlformats.org/drawingml/2006/picture">
                <nvPicPr>
                  <cNvPr id="2" name="image-yRxqdk4cmWS94ZT7N5tvM.png" descr="Rimac Automobili"/>
                  <cNvPicPr/>
                </nvPicPr>
                <blipFill>
                  <blip xmlns="http://schemas.openxmlformats.org/drawingml/2006/main" xmlns:ns2="http://schemas.openxmlformats.org/officeDocument/2006/relationships" ns2:embed="rId2" cstate="print"/>
                  <srcRect xmlns="http://schemas.openxmlformats.org/drawingml/2006/main" b="0" l="0" r="0" t="0"/>
                  <stretch xmlns="http://schemas.openxmlformats.org/drawingml/2006/main">
                    <fillRect/>
                  </stretch>
                </blipFill>
                <spPr>
                  <xfrm xmlns="http://schemas.openxmlformats.org/drawingml/2006/main">
                    <off x="0" y="0"/>
                    <ext cx="2514600" cy="413962"/>
                  </xfrm>
                  <prstGeom xmlns="http://schemas.openxmlformats.org/drawingml/2006/main" prst="rect"/>
                </spPr>
              </pic>
            </graphicData>
          </graphic>
        </inline>
      </drawing>
    </r>
  </p>
</hdr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Rajdhan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hyperlink" Target="https://newstate.pubg.com./en" TargetMode="External"/>
  <Relationship Id="rId7" Type="http://schemas.openxmlformats.org/officeDocument/2006/relationships/header" Target="header1.xml" TargetMode="Internal"/>
  <Relationship Id="rId8" Type="http://schemas.openxmlformats.org/officeDocument/2006/relationships/footer" Target="footer1.xml" TargetMode="Internal"/>
  <Relationship Id="rId9" Type="http://schemas.openxmlformats.org/officeDocument/2006/relationships/theme" Target="theme/theme1.xml" TargetMode="Internal"/>
</Relationships>
</file>

<file path=word/_rels/footer1.xml.rels><?xml version="1.0" encoding="UTF-8" standalone="yes"?>
<Relationships xmlns="http://schemas.openxmlformats.org/package/2006/relationships">
  <Relationship Id="rId1" Type="http://schemas.openxmlformats.org/officeDocument/2006/relationships/hyperlink" Target="https://www.rimac-newsroom.com/" TargetMode="External"/>
</Relationships>
</file>

<file path=word/_rels/header1.xml.rels><?xml version="1.0" encoding="UTF-8" standalone="yes"?>
<Relationships xmlns="http://schemas.openxmlformats.org/package/2006/relationships">
  <Relationship Id="rId1" Type="http://schemas.openxmlformats.org/officeDocument/2006/relationships/image" Target="media/image-GuubrYVhVawRl0v5RuKgg.png" TargetMode="Internal"/>
  <Relationship Id="rId2" Type="http://schemas.openxmlformats.org/officeDocument/2006/relationships/image" Target="media/image-yRxqdk4cmWS94ZT7N5tvM.png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Rajdhani"/>
        <a:ea typeface="Rajdhani"/>
        <a:cs typeface=""/>
      </a:majorFont>
      <a:minorFont>
        <a:latin typeface="Rajdhani"/>
        <a:ea typeface="Rajdhani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Rimac Nevera is coming to PUBG: New State</dc:title>
  <dc:subject/>
  <dc:creator>Rimac Newsroom</dc:creator>
  <cp:keywords/>
  <dc:description>We are kicking off 2022 with a bang – a collaboration with the KRAFTON, INC – a collective of independent game development studios brought together to create innovative and engaging entertainment experiences for gamers across the world.</dc:description>
  <cp:lastModifiedBy>Rimac Newsroom</cp:lastModifiedBy>
  <cp:revision>1</cp:revision>
  <dcterms:created xsi:type="dcterms:W3CDTF">2025-12-07T19:02:52.553Z</dcterms:created>
  <dcterms:modified xsi:type="dcterms:W3CDTF">2025-12-07T19:02:52.553Z</dcterms:modified>
</cp:coreProperties>
</file>